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1EBB" w:rsidRDefault="00271EBB" w:rsidP="00271EBB">
      <w:pPr>
        <w:jc w:val="center"/>
        <w:rPr>
          <w:rFonts w:ascii="Times New Roman" w:hAnsi="Times New Roman" w:cs="Times New Roman"/>
          <w:b/>
          <w:bCs/>
          <w:sz w:val="32"/>
          <w:szCs w:val="32"/>
        </w:rPr>
      </w:pPr>
      <w:r w:rsidRPr="00271EBB">
        <w:rPr>
          <w:rFonts w:ascii="Times New Roman" w:hAnsi="Times New Roman" w:cs="Times New Roman"/>
          <w:b/>
          <w:bCs/>
          <w:sz w:val="32"/>
          <w:szCs w:val="32"/>
        </w:rPr>
        <w:t>STUDENT CLUB ACTIVITIES HOSTED BY D</w:t>
      </w:r>
      <w:r>
        <w:rPr>
          <w:rFonts w:ascii="Times New Roman" w:hAnsi="Times New Roman" w:cs="Times New Roman"/>
          <w:b/>
          <w:bCs/>
          <w:sz w:val="32"/>
          <w:szCs w:val="32"/>
        </w:rPr>
        <w:t>EPARTMENT STUDENTS 2024-2025</w:t>
      </w:r>
    </w:p>
    <w:p w:rsidR="00E6400B" w:rsidRPr="00E6400B" w:rsidRDefault="00E6400B" w:rsidP="00E6400B">
      <w:pPr>
        <w:jc w:val="center"/>
        <w:rPr>
          <w:rFonts w:ascii="Times New Roman" w:hAnsi="Times New Roman" w:cs="Times New Roman"/>
          <w:b/>
          <w:sz w:val="32"/>
          <w:szCs w:val="32"/>
        </w:rPr>
      </w:pPr>
      <w:r w:rsidRPr="00E6400B">
        <w:rPr>
          <w:rFonts w:ascii="Times New Roman" w:hAnsi="Times New Roman" w:cs="Times New Roman"/>
          <w:b/>
          <w:sz w:val="32"/>
          <w:szCs w:val="32"/>
        </w:rPr>
        <w:t>STUDENT CLUB ACTIVITIES HOSTED BY DEPARTMENT STUDENTS (2024–2025)</w:t>
      </w:r>
    </w:p>
    <w:p w:rsidR="00E6400B" w:rsidRPr="00E6400B" w:rsidRDefault="00E6400B" w:rsidP="00E6400B">
      <w:pPr>
        <w:rPr>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 xml:space="preserve">2nd July 2024 –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 Centre for Development of Public Administration (CDPA) organized its Investiture Ceremony for forum members, followed by an Icebreaker Event titled “Greet and Grin.” The event featured interactive games designed to foster teamwork, creativity, and engagement among first-year Public Administration students. Around 50 students from the EPP and PPP streams, accompanied by Ms. D. Rupali, Head of the </w:t>
      </w:r>
      <w:proofErr w:type="gramStart"/>
      <w:r w:rsidRPr="00E6400B">
        <w:rPr>
          <w:rFonts w:ascii="Times New Roman" w:hAnsi="Times New Roman" w:cs="Times New Roman"/>
          <w:sz w:val="32"/>
          <w:szCs w:val="32"/>
        </w:rPr>
        <w:t>Department,</w:t>
      </w:r>
      <w:proofErr w:type="gramEnd"/>
      <w:r w:rsidRPr="00E6400B">
        <w:rPr>
          <w:rFonts w:ascii="Times New Roman" w:hAnsi="Times New Roman" w:cs="Times New Roman"/>
          <w:sz w:val="32"/>
          <w:szCs w:val="32"/>
        </w:rPr>
        <w:t xml:space="preserve"> participated in the program.</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 xml:space="preserve">24th July 2024 –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 organized a game stall titled “Musical Whisperers” as part of the Student Induction Program held in Capitanio Hall, which received an enthusiastic response and active participation from students.</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 xml:space="preserve">12th August 2024 – The department celebrated the 183rd birth anniversary of Henri </w:t>
      </w:r>
      <w:proofErr w:type="spellStart"/>
      <w:r w:rsidRPr="00E6400B">
        <w:rPr>
          <w:rFonts w:ascii="Times New Roman" w:hAnsi="Times New Roman" w:cs="Times New Roman"/>
          <w:sz w:val="32"/>
          <w:szCs w:val="32"/>
        </w:rPr>
        <w:t>Fayol</w:t>
      </w:r>
      <w:proofErr w:type="spellEnd"/>
      <w:r w:rsidRPr="00E6400B">
        <w:rPr>
          <w:rFonts w:ascii="Times New Roman" w:hAnsi="Times New Roman" w:cs="Times New Roman"/>
          <w:sz w:val="32"/>
          <w:szCs w:val="32"/>
        </w:rPr>
        <w:t xml:space="preserve"> with two engaging events:</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Dragon’s Den: Students showcased innovative entrepreneurial ideas, competing for recognition in the forum’s Dragon’s Den.</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Supreme Administrator: Participants demonstrated quick thinking and problem-solving abilities by assuming the role of administrators managing a sudden national crisis.</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lastRenderedPageBreak/>
        <w:t xml:space="preserve">12th December 2024 – </w:t>
      </w:r>
      <w:proofErr w:type="gramStart"/>
      <w:r w:rsidRPr="00E6400B">
        <w:rPr>
          <w:rFonts w:ascii="Times New Roman" w:hAnsi="Times New Roman" w:cs="Times New Roman"/>
          <w:sz w:val="32"/>
          <w:szCs w:val="32"/>
        </w:rPr>
        <w:t xml:space="preserve">An Intra-Collegiate Debate Competition on “Make in India” was organized by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w:t>
      </w:r>
      <w:proofErr w:type="gramEnd"/>
      <w:r w:rsidRPr="00E6400B">
        <w:rPr>
          <w:rFonts w:ascii="Times New Roman" w:hAnsi="Times New Roman" w:cs="Times New Roman"/>
          <w:sz w:val="32"/>
          <w:szCs w:val="32"/>
        </w:rPr>
        <w:t>. About 15 students actively participated and presented their perspectives on the topic.</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 xml:space="preserve">14th December 2024 –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 organized an Online Digital Poster-Making and Essay-Writing Competition on themes related to public administration, with participation from approximately 32 students.</w:t>
      </w:r>
    </w:p>
    <w:p w:rsidR="00E6400B" w:rsidRPr="00E6400B" w:rsidRDefault="00E6400B" w:rsidP="00E6400B">
      <w:pPr>
        <w:spacing w:line="240" w:lineRule="auto"/>
        <w:jc w:val="both"/>
        <w:rPr>
          <w:rFonts w:ascii="Times New Roman" w:hAnsi="Times New Roman" w:cs="Times New Roman"/>
          <w:sz w:val="32"/>
          <w:szCs w:val="32"/>
        </w:rPr>
      </w:pPr>
    </w:p>
    <w:p w:rsidR="00E6400B" w:rsidRPr="00E6400B"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 xml:space="preserve">18th December 2024 – </w:t>
      </w:r>
      <w:proofErr w:type="gramStart"/>
      <w:r w:rsidRPr="00E6400B">
        <w:rPr>
          <w:rFonts w:ascii="Times New Roman" w:hAnsi="Times New Roman" w:cs="Times New Roman"/>
          <w:sz w:val="32"/>
          <w:szCs w:val="32"/>
        </w:rPr>
        <w:t xml:space="preserve">An Intra-Collegiate Policy-Making Competition on “Good Governance” was conducted by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w:t>
      </w:r>
      <w:proofErr w:type="gramEnd"/>
      <w:r w:rsidRPr="00E6400B">
        <w:rPr>
          <w:rFonts w:ascii="Times New Roman" w:hAnsi="Times New Roman" w:cs="Times New Roman"/>
          <w:sz w:val="32"/>
          <w:szCs w:val="32"/>
        </w:rPr>
        <w:t xml:space="preserve">. Around 20 students took part, </w:t>
      </w:r>
      <w:proofErr w:type="gramStart"/>
      <w:r w:rsidRPr="00E6400B">
        <w:rPr>
          <w:rFonts w:ascii="Times New Roman" w:hAnsi="Times New Roman" w:cs="Times New Roman"/>
          <w:sz w:val="32"/>
          <w:szCs w:val="32"/>
        </w:rPr>
        <w:t>showcasing</w:t>
      </w:r>
      <w:proofErr w:type="gramEnd"/>
      <w:r w:rsidRPr="00E6400B">
        <w:rPr>
          <w:rFonts w:ascii="Times New Roman" w:hAnsi="Times New Roman" w:cs="Times New Roman"/>
          <w:sz w:val="32"/>
          <w:szCs w:val="32"/>
        </w:rPr>
        <w:t xml:space="preserve"> their analytical and policymaking skills.</w:t>
      </w:r>
    </w:p>
    <w:p w:rsidR="00E6400B" w:rsidRPr="00E6400B" w:rsidRDefault="00E6400B" w:rsidP="00E6400B">
      <w:pPr>
        <w:spacing w:line="240" w:lineRule="auto"/>
        <w:jc w:val="both"/>
        <w:rPr>
          <w:rFonts w:ascii="Times New Roman" w:hAnsi="Times New Roman" w:cs="Times New Roman"/>
          <w:sz w:val="32"/>
          <w:szCs w:val="32"/>
        </w:rPr>
      </w:pPr>
    </w:p>
    <w:p w:rsidR="000160C3" w:rsidRDefault="00E6400B" w:rsidP="00E6400B">
      <w:pPr>
        <w:spacing w:line="240" w:lineRule="auto"/>
        <w:jc w:val="both"/>
        <w:rPr>
          <w:rFonts w:ascii="Times New Roman" w:hAnsi="Times New Roman" w:cs="Times New Roman"/>
          <w:sz w:val="32"/>
          <w:szCs w:val="32"/>
        </w:rPr>
      </w:pPr>
      <w:r w:rsidRPr="00E6400B">
        <w:rPr>
          <w:rFonts w:ascii="Times New Roman" w:hAnsi="Times New Roman" w:cs="Times New Roman"/>
          <w:sz w:val="32"/>
          <w:szCs w:val="32"/>
        </w:rPr>
        <w:t xml:space="preserve">10th February 2024 – The Youth Parliament, a flagship event organized by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 in collaboration with the Smile Club, </w:t>
      </w:r>
      <w:proofErr w:type="gramStart"/>
      <w:r w:rsidRPr="00E6400B">
        <w:rPr>
          <w:rFonts w:ascii="Times New Roman" w:hAnsi="Times New Roman" w:cs="Times New Roman"/>
          <w:sz w:val="32"/>
          <w:szCs w:val="32"/>
        </w:rPr>
        <w:t>was conducted</w:t>
      </w:r>
      <w:proofErr w:type="gramEnd"/>
      <w:r w:rsidRPr="00E6400B">
        <w:rPr>
          <w:rFonts w:ascii="Times New Roman" w:hAnsi="Times New Roman" w:cs="Times New Roman"/>
          <w:sz w:val="32"/>
          <w:szCs w:val="32"/>
        </w:rPr>
        <w:t xml:space="preserve"> by the Department of Public Administration. Twenty students from various streams participated, simulating parliamentary proceedings with enthusiasm and insight.</w:t>
      </w:r>
    </w:p>
    <w:p w:rsidR="00890D4F" w:rsidRPr="00890D4F" w:rsidRDefault="00890D4F" w:rsidP="00E6400B">
      <w:pPr>
        <w:spacing w:line="240" w:lineRule="auto"/>
        <w:jc w:val="both"/>
        <w:rPr>
          <w:rFonts w:ascii="Times New Roman" w:hAnsi="Times New Roman" w:cs="Times New Roman"/>
          <w:b/>
          <w:sz w:val="32"/>
          <w:szCs w:val="32"/>
        </w:rPr>
      </w:pPr>
      <w:r w:rsidRPr="00890D4F">
        <w:rPr>
          <w:rFonts w:ascii="Times New Roman" w:hAnsi="Times New Roman" w:cs="Times New Roman"/>
          <w:b/>
          <w:sz w:val="32"/>
          <w:szCs w:val="32"/>
        </w:rPr>
        <w:t xml:space="preserve">Internship from </w:t>
      </w:r>
      <w:proofErr w:type="spellStart"/>
      <w:r w:rsidRPr="00890D4F">
        <w:rPr>
          <w:rFonts w:ascii="Times New Roman" w:hAnsi="Times New Roman" w:cs="Times New Roman"/>
          <w:b/>
          <w:sz w:val="32"/>
          <w:szCs w:val="32"/>
        </w:rPr>
        <w:t>centre</w:t>
      </w:r>
      <w:proofErr w:type="spellEnd"/>
      <w:r w:rsidRPr="00890D4F">
        <w:rPr>
          <w:rFonts w:ascii="Times New Roman" w:hAnsi="Times New Roman" w:cs="Times New Roman"/>
          <w:b/>
          <w:sz w:val="32"/>
          <w:szCs w:val="32"/>
        </w:rPr>
        <w:t xml:space="preserve"> for Human Security Studies </w:t>
      </w:r>
    </w:p>
    <w:p w:rsidR="00890D4F" w:rsidRPr="00890D4F" w:rsidRDefault="00890D4F" w:rsidP="00890D4F">
      <w:pPr>
        <w:spacing w:line="240" w:lineRule="auto"/>
        <w:jc w:val="both"/>
        <w:rPr>
          <w:rFonts w:ascii="Times New Roman" w:hAnsi="Times New Roman" w:cs="Times New Roman"/>
          <w:sz w:val="32"/>
          <w:szCs w:val="32"/>
        </w:rPr>
      </w:pPr>
      <w:r>
        <w:rPr>
          <w:rFonts w:ascii="Times New Roman" w:hAnsi="Times New Roman" w:cs="Times New Roman"/>
          <w:sz w:val="32"/>
          <w:szCs w:val="32"/>
        </w:rPr>
        <w:t xml:space="preserve">Eight </w:t>
      </w:r>
      <w:r w:rsidRPr="00890D4F">
        <w:rPr>
          <w:rFonts w:ascii="Times New Roman" w:hAnsi="Times New Roman" w:cs="Times New Roman"/>
          <w:sz w:val="32"/>
          <w:szCs w:val="32"/>
        </w:rPr>
        <w:t>Students from</w:t>
      </w:r>
      <w:r>
        <w:rPr>
          <w:rFonts w:ascii="Times New Roman" w:hAnsi="Times New Roman" w:cs="Times New Roman"/>
          <w:sz w:val="32"/>
          <w:szCs w:val="32"/>
        </w:rPr>
        <w:t xml:space="preserve"> </w:t>
      </w:r>
      <w:r w:rsidRPr="00890D4F">
        <w:rPr>
          <w:rFonts w:ascii="Times New Roman" w:hAnsi="Times New Roman" w:cs="Times New Roman"/>
          <w:sz w:val="32"/>
          <w:szCs w:val="32"/>
        </w:rPr>
        <w:t>2022–2025 Batch students</w:t>
      </w:r>
      <w:r>
        <w:rPr>
          <w:rFonts w:ascii="Times New Roman" w:hAnsi="Times New Roman" w:cs="Times New Roman"/>
          <w:sz w:val="32"/>
          <w:szCs w:val="32"/>
        </w:rPr>
        <w:t xml:space="preserve"> </w:t>
      </w:r>
      <w:proofErr w:type="gramStart"/>
      <w:r>
        <w:rPr>
          <w:rFonts w:ascii="Times New Roman" w:hAnsi="Times New Roman" w:cs="Times New Roman"/>
          <w:sz w:val="32"/>
          <w:szCs w:val="32"/>
        </w:rPr>
        <w:t>did  summer</w:t>
      </w:r>
      <w:proofErr w:type="gramEnd"/>
      <w:r>
        <w:rPr>
          <w:rFonts w:ascii="Times New Roman" w:hAnsi="Times New Roman" w:cs="Times New Roman"/>
          <w:sz w:val="32"/>
          <w:szCs w:val="32"/>
        </w:rPr>
        <w:t xml:space="preserve"> </w:t>
      </w:r>
      <w:r w:rsidRPr="00890D4F">
        <w:rPr>
          <w:rFonts w:ascii="Times New Roman" w:hAnsi="Times New Roman" w:cs="Times New Roman"/>
          <w:sz w:val="32"/>
          <w:szCs w:val="32"/>
        </w:rPr>
        <w:t xml:space="preserve"> Internship Program by the Centre for Human Security Studies (CHSS) from 1st May 2025 to 1st June 2025.</w:t>
      </w:r>
    </w:p>
    <w:p w:rsidR="00890D4F" w:rsidRPr="00890D4F" w:rsidRDefault="00890D4F" w:rsidP="00890D4F">
      <w:pPr>
        <w:spacing w:line="240" w:lineRule="auto"/>
        <w:jc w:val="both"/>
        <w:rPr>
          <w:rFonts w:ascii="Times New Roman" w:hAnsi="Times New Roman" w:cs="Times New Roman"/>
          <w:sz w:val="32"/>
          <w:szCs w:val="32"/>
        </w:rPr>
      </w:pPr>
      <w:r w:rsidRPr="00890D4F">
        <w:rPr>
          <w:rFonts w:ascii="Times New Roman" w:hAnsi="Times New Roman" w:cs="Times New Roman"/>
          <w:sz w:val="32"/>
          <w:szCs w:val="32"/>
        </w:rPr>
        <w:t xml:space="preserve">List of Students Interned from 2022–2025 Batch students </w:t>
      </w:r>
    </w:p>
    <w:p w:rsidR="00890D4F" w:rsidRPr="00890D4F" w:rsidRDefault="00890D4F" w:rsidP="00890D4F">
      <w:pPr>
        <w:spacing w:line="240" w:lineRule="auto"/>
        <w:jc w:val="both"/>
        <w:rPr>
          <w:rFonts w:ascii="Times New Roman" w:hAnsi="Times New Roman" w:cs="Times New Roman"/>
          <w:sz w:val="32"/>
          <w:szCs w:val="32"/>
        </w:rPr>
      </w:pPr>
      <w:proofErr w:type="spellStart"/>
      <w:r w:rsidRPr="00890D4F">
        <w:rPr>
          <w:rFonts w:ascii="Times New Roman" w:hAnsi="Times New Roman" w:cs="Times New Roman"/>
          <w:sz w:val="32"/>
          <w:szCs w:val="32"/>
        </w:rPr>
        <w:t>Gellaboina</w:t>
      </w:r>
      <w:proofErr w:type="spellEnd"/>
      <w:r w:rsidRPr="00890D4F">
        <w:rPr>
          <w:rFonts w:ascii="Times New Roman" w:hAnsi="Times New Roman" w:cs="Times New Roman"/>
          <w:sz w:val="32"/>
          <w:szCs w:val="32"/>
        </w:rPr>
        <w:t xml:space="preserve"> </w:t>
      </w:r>
      <w:proofErr w:type="spellStart"/>
      <w:r w:rsidRPr="00890D4F">
        <w:rPr>
          <w:rFonts w:ascii="Times New Roman" w:hAnsi="Times New Roman" w:cs="Times New Roman"/>
          <w:sz w:val="32"/>
          <w:szCs w:val="32"/>
        </w:rPr>
        <w:t>Hima</w:t>
      </w:r>
      <w:proofErr w:type="spellEnd"/>
      <w:r w:rsidRPr="00890D4F">
        <w:rPr>
          <w:rFonts w:ascii="Times New Roman" w:hAnsi="Times New Roman" w:cs="Times New Roman"/>
          <w:sz w:val="32"/>
          <w:szCs w:val="32"/>
        </w:rPr>
        <w:t xml:space="preserve"> </w:t>
      </w:r>
      <w:proofErr w:type="spellStart"/>
      <w:r w:rsidRPr="00890D4F">
        <w:rPr>
          <w:rFonts w:ascii="Times New Roman" w:hAnsi="Times New Roman" w:cs="Times New Roman"/>
          <w:sz w:val="32"/>
          <w:szCs w:val="32"/>
        </w:rPr>
        <w:t>Bindu</w:t>
      </w:r>
      <w:proofErr w:type="spellEnd"/>
      <w:r w:rsidRPr="00890D4F">
        <w:rPr>
          <w:rFonts w:ascii="Times New Roman" w:hAnsi="Times New Roman" w:cs="Times New Roman"/>
          <w:sz w:val="32"/>
          <w:szCs w:val="32"/>
        </w:rPr>
        <w:t xml:space="preserve"> Yadav (Roll No. 12132208012), a student of B.A. in Economics, Political Science, and Management (EPSM), has done an internship with the Center for Human Security Studies and wrote a paper on “Trade Tensions Between India and the U.S.: Assessing the Economic Impact of U.S. Tariffs on Indian Exports.”</w:t>
      </w:r>
    </w:p>
    <w:p w:rsidR="00890D4F" w:rsidRPr="00890D4F" w:rsidRDefault="00890D4F" w:rsidP="00890D4F">
      <w:pPr>
        <w:spacing w:line="240" w:lineRule="auto"/>
        <w:jc w:val="both"/>
        <w:rPr>
          <w:rFonts w:ascii="Times New Roman" w:hAnsi="Times New Roman" w:cs="Times New Roman"/>
          <w:sz w:val="32"/>
          <w:szCs w:val="32"/>
        </w:rPr>
      </w:pPr>
      <w:proofErr w:type="spellStart"/>
      <w:r w:rsidRPr="00890D4F">
        <w:rPr>
          <w:rFonts w:ascii="Times New Roman" w:hAnsi="Times New Roman" w:cs="Times New Roman"/>
          <w:sz w:val="32"/>
          <w:szCs w:val="32"/>
        </w:rPr>
        <w:t>Nischitha</w:t>
      </w:r>
      <w:proofErr w:type="spellEnd"/>
      <w:r w:rsidRPr="00890D4F">
        <w:rPr>
          <w:rFonts w:ascii="Times New Roman" w:hAnsi="Times New Roman" w:cs="Times New Roman"/>
          <w:sz w:val="32"/>
          <w:szCs w:val="32"/>
        </w:rPr>
        <w:t xml:space="preserve"> </w:t>
      </w:r>
      <w:proofErr w:type="spellStart"/>
      <w:r w:rsidRPr="00890D4F">
        <w:rPr>
          <w:rFonts w:ascii="Times New Roman" w:hAnsi="Times New Roman" w:cs="Times New Roman"/>
          <w:sz w:val="32"/>
          <w:szCs w:val="32"/>
        </w:rPr>
        <w:t>Sravanam</w:t>
      </w:r>
      <w:proofErr w:type="spellEnd"/>
      <w:r w:rsidRPr="00890D4F">
        <w:rPr>
          <w:rFonts w:ascii="Times New Roman" w:hAnsi="Times New Roman" w:cs="Times New Roman"/>
          <w:sz w:val="32"/>
          <w:szCs w:val="32"/>
        </w:rPr>
        <w:t xml:space="preserve"> (Roll No. 121322008033), a student of B.A. in Economics, Political Science</w:t>
      </w:r>
      <w:proofErr w:type="gramStart"/>
      <w:r w:rsidRPr="00890D4F">
        <w:rPr>
          <w:rFonts w:ascii="Times New Roman" w:hAnsi="Times New Roman" w:cs="Times New Roman"/>
          <w:sz w:val="32"/>
          <w:szCs w:val="32"/>
        </w:rPr>
        <w:t>,</w:t>
      </w:r>
      <w:r>
        <w:rPr>
          <w:rFonts w:ascii="Times New Roman" w:hAnsi="Times New Roman" w:cs="Times New Roman"/>
          <w:sz w:val="32"/>
          <w:szCs w:val="32"/>
        </w:rPr>
        <w:t xml:space="preserve"> </w:t>
      </w:r>
      <w:r w:rsidRPr="00890D4F">
        <w:rPr>
          <w:rFonts w:ascii="Times New Roman" w:hAnsi="Times New Roman" w:cs="Times New Roman"/>
          <w:sz w:val="32"/>
          <w:szCs w:val="32"/>
        </w:rPr>
        <w:t xml:space="preserve"> and</w:t>
      </w:r>
      <w:proofErr w:type="gramEnd"/>
      <w:r w:rsidRPr="00890D4F">
        <w:rPr>
          <w:rFonts w:ascii="Times New Roman" w:hAnsi="Times New Roman" w:cs="Times New Roman"/>
          <w:sz w:val="32"/>
          <w:szCs w:val="32"/>
        </w:rPr>
        <w:t xml:space="preserve"> Management (EPSM), has done an </w:t>
      </w:r>
      <w:r w:rsidRPr="00890D4F">
        <w:rPr>
          <w:rFonts w:ascii="Times New Roman" w:hAnsi="Times New Roman" w:cs="Times New Roman"/>
          <w:sz w:val="32"/>
          <w:szCs w:val="32"/>
        </w:rPr>
        <w:lastRenderedPageBreak/>
        <w:t>internship with the Center for Human Security Studies and wrote a paper on “Relevance of Non-Alignment in India’s Foreign Policy Today.”</w:t>
      </w:r>
    </w:p>
    <w:p w:rsidR="00890D4F" w:rsidRPr="00890D4F" w:rsidRDefault="00890D4F" w:rsidP="00890D4F">
      <w:pPr>
        <w:spacing w:line="240" w:lineRule="auto"/>
        <w:jc w:val="both"/>
        <w:rPr>
          <w:rFonts w:ascii="Times New Roman" w:hAnsi="Times New Roman" w:cs="Times New Roman"/>
          <w:sz w:val="32"/>
          <w:szCs w:val="32"/>
        </w:rPr>
      </w:pPr>
      <w:proofErr w:type="spellStart"/>
      <w:r w:rsidRPr="00890D4F">
        <w:rPr>
          <w:rFonts w:ascii="Times New Roman" w:hAnsi="Times New Roman" w:cs="Times New Roman"/>
          <w:sz w:val="32"/>
          <w:szCs w:val="32"/>
        </w:rPr>
        <w:t>Gudipalli</w:t>
      </w:r>
      <w:proofErr w:type="spellEnd"/>
      <w:r w:rsidRPr="00890D4F">
        <w:rPr>
          <w:rFonts w:ascii="Times New Roman" w:hAnsi="Times New Roman" w:cs="Times New Roman"/>
          <w:sz w:val="32"/>
          <w:szCs w:val="32"/>
        </w:rPr>
        <w:t xml:space="preserve"> Sri </w:t>
      </w:r>
      <w:proofErr w:type="spellStart"/>
      <w:r w:rsidRPr="00890D4F">
        <w:rPr>
          <w:rFonts w:ascii="Times New Roman" w:hAnsi="Times New Roman" w:cs="Times New Roman"/>
          <w:sz w:val="32"/>
          <w:szCs w:val="32"/>
        </w:rPr>
        <w:t>Meghana</w:t>
      </w:r>
      <w:proofErr w:type="spellEnd"/>
      <w:r w:rsidRPr="00890D4F">
        <w:rPr>
          <w:rFonts w:ascii="Times New Roman" w:hAnsi="Times New Roman" w:cs="Times New Roman"/>
          <w:sz w:val="32"/>
          <w:szCs w:val="32"/>
        </w:rPr>
        <w:t xml:space="preserve"> (Roll No. 121322008017), a student of B.A. in Economics, Political Science, and Management (EPSM), has done an internship with the Center for Human Security Studies and wrote a paper on “Terrorism: Radicalization and Recruitment on Media.”</w:t>
      </w:r>
    </w:p>
    <w:p w:rsidR="00890D4F" w:rsidRPr="00890D4F" w:rsidRDefault="00890D4F" w:rsidP="00890D4F">
      <w:pPr>
        <w:spacing w:line="240" w:lineRule="auto"/>
        <w:jc w:val="both"/>
        <w:rPr>
          <w:rFonts w:ascii="Times New Roman" w:hAnsi="Times New Roman" w:cs="Times New Roman"/>
          <w:sz w:val="32"/>
          <w:szCs w:val="32"/>
        </w:rPr>
      </w:pPr>
      <w:proofErr w:type="spellStart"/>
      <w:r w:rsidRPr="00890D4F">
        <w:rPr>
          <w:rFonts w:ascii="Times New Roman" w:hAnsi="Times New Roman" w:cs="Times New Roman"/>
          <w:sz w:val="32"/>
          <w:szCs w:val="32"/>
        </w:rPr>
        <w:t>Mahathi</w:t>
      </w:r>
      <w:proofErr w:type="spellEnd"/>
      <w:r w:rsidRPr="00890D4F">
        <w:rPr>
          <w:rFonts w:ascii="Times New Roman" w:hAnsi="Times New Roman" w:cs="Times New Roman"/>
          <w:sz w:val="32"/>
          <w:szCs w:val="32"/>
        </w:rPr>
        <w:t xml:space="preserve"> </w:t>
      </w:r>
      <w:proofErr w:type="spellStart"/>
      <w:proofErr w:type="gramStart"/>
      <w:r w:rsidRPr="00890D4F">
        <w:rPr>
          <w:rFonts w:ascii="Times New Roman" w:hAnsi="Times New Roman" w:cs="Times New Roman"/>
          <w:sz w:val="32"/>
          <w:szCs w:val="32"/>
        </w:rPr>
        <w:t>Maloth</w:t>
      </w:r>
      <w:proofErr w:type="spellEnd"/>
      <w:r>
        <w:rPr>
          <w:rFonts w:ascii="Times New Roman" w:hAnsi="Times New Roman" w:cs="Times New Roman"/>
          <w:sz w:val="32"/>
          <w:szCs w:val="32"/>
        </w:rPr>
        <w:t xml:space="preserve"> </w:t>
      </w:r>
      <w:r w:rsidRPr="00890D4F">
        <w:rPr>
          <w:rFonts w:ascii="Times New Roman" w:hAnsi="Times New Roman" w:cs="Times New Roman"/>
          <w:sz w:val="32"/>
          <w:szCs w:val="32"/>
        </w:rPr>
        <w:t xml:space="preserve"> (</w:t>
      </w:r>
      <w:proofErr w:type="gramEnd"/>
      <w:r w:rsidRPr="00890D4F">
        <w:rPr>
          <w:rFonts w:ascii="Times New Roman" w:hAnsi="Times New Roman" w:cs="Times New Roman"/>
          <w:sz w:val="32"/>
          <w:szCs w:val="32"/>
        </w:rPr>
        <w:t xml:space="preserve">Roll No. 121322002018), a </w:t>
      </w:r>
      <w:r>
        <w:rPr>
          <w:rFonts w:ascii="Times New Roman" w:hAnsi="Times New Roman" w:cs="Times New Roman"/>
          <w:sz w:val="32"/>
          <w:szCs w:val="32"/>
        </w:rPr>
        <w:t xml:space="preserve"> </w:t>
      </w:r>
      <w:r w:rsidRPr="00890D4F">
        <w:rPr>
          <w:rFonts w:ascii="Times New Roman" w:hAnsi="Times New Roman" w:cs="Times New Roman"/>
          <w:sz w:val="32"/>
          <w:szCs w:val="32"/>
        </w:rPr>
        <w:t>student of B.A. in Economics, Public Administration, and Political Science (EPP), has done an internship with the Center for Human Security Studies and wrote a paper on “Current International Developments and the Future of the United Nations.”</w:t>
      </w:r>
    </w:p>
    <w:p w:rsidR="00890D4F" w:rsidRPr="00890D4F" w:rsidRDefault="00890D4F" w:rsidP="00890D4F">
      <w:pPr>
        <w:spacing w:line="240" w:lineRule="auto"/>
        <w:jc w:val="both"/>
        <w:rPr>
          <w:rFonts w:ascii="Times New Roman" w:hAnsi="Times New Roman" w:cs="Times New Roman"/>
          <w:sz w:val="32"/>
          <w:szCs w:val="32"/>
        </w:rPr>
      </w:pPr>
      <w:r w:rsidRPr="00890D4F">
        <w:rPr>
          <w:rFonts w:ascii="Times New Roman" w:hAnsi="Times New Roman" w:cs="Times New Roman"/>
          <w:sz w:val="32"/>
          <w:szCs w:val="32"/>
        </w:rPr>
        <w:t xml:space="preserve">A.V. </w:t>
      </w:r>
      <w:proofErr w:type="spellStart"/>
      <w:r w:rsidRPr="00890D4F">
        <w:rPr>
          <w:rFonts w:ascii="Times New Roman" w:hAnsi="Times New Roman" w:cs="Times New Roman"/>
          <w:sz w:val="32"/>
          <w:szCs w:val="32"/>
        </w:rPr>
        <w:t>Sreeja</w:t>
      </w:r>
      <w:proofErr w:type="spellEnd"/>
      <w:r w:rsidRPr="00890D4F">
        <w:rPr>
          <w:rFonts w:ascii="Times New Roman" w:hAnsi="Times New Roman" w:cs="Times New Roman"/>
          <w:sz w:val="32"/>
          <w:szCs w:val="32"/>
        </w:rPr>
        <w:t xml:space="preserve"> Reddy (Roll No. 121322002004), a student of B.A. in Economics, Public Administration, and Political Science (EPP), has done an internship with the Center for Human Security Studies and wrote a paper on “Economic Security in Times of Conflict: Analyzing the Impact of Indo-Pak Tensions on Border Economies of India.”</w:t>
      </w:r>
    </w:p>
    <w:p w:rsidR="00890D4F" w:rsidRPr="00890D4F" w:rsidRDefault="00890D4F" w:rsidP="00890D4F">
      <w:pPr>
        <w:spacing w:line="240" w:lineRule="auto"/>
        <w:jc w:val="both"/>
        <w:rPr>
          <w:rFonts w:ascii="Times New Roman" w:hAnsi="Times New Roman" w:cs="Times New Roman"/>
          <w:sz w:val="32"/>
          <w:szCs w:val="32"/>
        </w:rPr>
      </w:pPr>
      <w:r w:rsidRPr="00890D4F">
        <w:rPr>
          <w:rFonts w:ascii="Times New Roman" w:hAnsi="Times New Roman" w:cs="Times New Roman"/>
          <w:sz w:val="32"/>
          <w:szCs w:val="32"/>
        </w:rPr>
        <w:t xml:space="preserve">Krishna </w:t>
      </w:r>
      <w:proofErr w:type="spellStart"/>
      <w:r w:rsidRPr="00890D4F">
        <w:rPr>
          <w:rFonts w:ascii="Times New Roman" w:hAnsi="Times New Roman" w:cs="Times New Roman"/>
          <w:sz w:val="32"/>
          <w:szCs w:val="32"/>
        </w:rPr>
        <w:t>Deekshitha</w:t>
      </w:r>
      <w:proofErr w:type="spellEnd"/>
      <w:r w:rsidRPr="00890D4F">
        <w:rPr>
          <w:rFonts w:ascii="Times New Roman" w:hAnsi="Times New Roman" w:cs="Times New Roman"/>
          <w:sz w:val="32"/>
          <w:szCs w:val="32"/>
        </w:rPr>
        <w:t xml:space="preserve"> (Roll No. 121322002013), a student of B.A. in Economics, Public Administration, and Political Science (EPP), has done an internship with the Center for Human Security Studies and wrote a paper on “Trade Diplomacy: Trade Relations of the U.S. and China and Analytics of India’s Trade Relations with the World.”</w:t>
      </w:r>
    </w:p>
    <w:p w:rsidR="00890D4F" w:rsidRPr="00890D4F" w:rsidRDefault="00890D4F" w:rsidP="00890D4F">
      <w:pPr>
        <w:spacing w:line="240" w:lineRule="auto"/>
        <w:jc w:val="both"/>
        <w:rPr>
          <w:rFonts w:ascii="Times New Roman" w:hAnsi="Times New Roman" w:cs="Times New Roman"/>
          <w:sz w:val="32"/>
          <w:szCs w:val="32"/>
        </w:rPr>
      </w:pPr>
      <w:proofErr w:type="spellStart"/>
      <w:r w:rsidRPr="00890D4F">
        <w:rPr>
          <w:rFonts w:ascii="Times New Roman" w:hAnsi="Times New Roman" w:cs="Times New Roman"/>
          <w:sz w:val="32"/>
          <w:szCs w:val="32"/>
        </w:rPr>
        <w:t>Koppula</w:t>
      </w:r>
      <w:proofErr w:type="spellEnd"/>
      <w:r w:rsidRPr="00890D4F">
        <w:rPr>
          <w:rFonts w:ascii="Times New Roman" w:hAnsi="Times New Roman" w:cs="Times New Roman"/>
          <w:sz w:val="32"/>
          <w:szCs w:val="32"/>
        </w:rPr>
        <w:t xml:space="preserve"> </w:t>
      </w:r>
      <w:proofErr w:type="spellStart"/>
      <w:r w:rsidRPr="00890D4F">
        <w:rPr>
          <w:rFonts w:ascii="Times New Roman" w:hAnsi="Times New Roman" w:cs="Times New Roman"/>
          <w:sz w:val="32"/>
          <w:szCs w:val="32"/>
        </w:rPr>
        <w:t>Suchitha</w:t>
      </w:r>
      <w:proofErr w:type="spellEnd"/>
      <w:r w:rsidRPr="00890D4F">
        <w:rPr>
          <w:rFonts w:ascii="Times New Roman" w:hAnsi="Times New Roman" w:cs="Times New Roman"/>
          <w:sz w:val="32"/>
          <w:szCs w:val="32"/>
        </w:rPr>
        <w:t xml:space="preserve"> (Roll No. 121322002015), a student of B.A. in Economics, Public Administration, and Political Science (EPP), has done an internship with the Center for Human Security Studies and wrote a paper on “Inflation and Beyond – The Government’s Role in Maintaining a Stable Inflationary Rate.”</w:t>
      </w:r>
    </w:p>
    <w:p w:rsidR="00E6400B" w:rsidRPr="00890D4F" w:rsidRDefault="00890D4F" w:rsidP="00890D4F">
      <w:pPr>
        <w:spacing w:line="240" w:lineRule="auto"/>
        <w:jc w:val="both"/>
        <w:rPr>
          <w:rFonts w:ascii="Times New Roman" w:hAnsi="Times New Roman" w:cs="Times New Roman"/>
          <w:sz w:val="32"/>
          <w:szCs w:val="32"/>
        </w:rPr>
      </w:pPr>
      <w:proofErr w:type="spellStart"/>
      <w:proofErr w:type="gramStart"/>
      <w:r w:rsidRPr="00890D4F">
        <w:rPr>
          <w:rFonts w:ascii="Times New Roman" w:hAnsi="Times New Roman" w:cs="Times New Roman"/>
          <w:sz w:val="32"/>
          <w:szCs w:val="32"/>
        </w:rPr>
        <w:t>Hema</w:t>
      </w:r>
      <w:proofErr w:type="spellEnd"/>
      <w:r w:rsidRPr="00890D4F">
        <w:rPr>
          <w:rFonts w:ascii="Times New Roman" w:hAnsi="Times New Roman" w:cs="Times New Roman"/>
          <w:sz w:val="32"/>
          <w:szCs w:val="32"/>
        </w:rPr>
        <w:t xml:space="preserve"> Kiran </w:t>
      </w:r>
      <w:proofErr w:type="spellStart"/>
      <w:r w:rsidRPr="00890D4F">
        <w:rPr>
          <w:rFonts w:ascii="Times New Roman" w:hAnsi="Times New Roman" w:cs="Times New Roman"/>
          <w:sz w:val="32"/>
          <w:szCs w:val="32"/>
        </w:rPr>
        <w:t>Tadivaka</w:t>
      </w:r>
      <w:proofErr w:type="spellEnd"/>
      <w:r w:rsidRPr="00890D4F">
        <w:rPr>
          <w:rFonts w:ascii="Times New Roman" w:hAnsi="Times New Roman" w:cs="Times New Roman"/>
          <w:sz w:val="32"/>
          <w:szCs w:val="32"/>
        </w:rPr>
        <w:t xml:space="preserve"> (Roll No. 121322008041), a student of B.A. in Economics, Political Science, and Management (EPSM), has done an internship with the Center for Human Security Studies and wrote a paper on “</w:t>
      </w:r>
      <w:proofErr w:type="spellStart"/>
      <w:r w:rsidRPr="00890D4F">
        <w:rPr>
          <w:rFonts w:ascii="Times New Roman" w:hAnsi="Times New Roman" w:cs="Times New Roman"/>
          <w:sz w:val="32"/>
          <w:szCs w:val="32"/>
        </w:rPr>
        <w:t>Radicalisation</w:t>
      </w:r>
      <w:proofErr w:type="spellEnd"/>
      <w:r w:rsidRPr="00890D4F">
        <w:rPr>
          <w:rFonts w:ascii="Times New Roman" w:hAnsi="Times New Roman" w:cs="Times New Roman"/>
          <w:sz w:val="32"/>
          <w:szCs w:val="32"/>
        </w:rPr>
        <w:t xml:space="preserve"> </w:t>
      </w:r>
      <w:r>
        <w:rPr>
          <w:rFonts w:ascii="Times New Roman" w:hAnsi="Times New Roman" w:cs="Times New Roman"/>
          <w:sz w:val="32"/>
          <w:szCs w:val="32"/>
        </w:rPr>
        <w:t>Prevention a</w:t>
      </w:r>
      <w:bookmarkStart w:id="0" w:name="_GoBack"/>
      <w:bookmarkEnd w:id="0"/>
      <w:r>
        <w:rPr>
          <w:rFonts w:ascii="Times New Roman" w:hAnsi="Times New Roman" w:cs="Times New Roman"/>
          <w:sz w:val="32"/>
          <w:szCs w:val="32"/>
        </w:rPr>
        <w:t>mong Indian Youth.”</w:t>
      </w:r>
      <w:proofErr w:type="gramEnd"/>
    </w:p>
    <w:p w:rsidR="00E6400B" w:rsidRDefault="00E6400B" w:rsidP="00E6400B">
      <w:pPr>
        <w:jc w:val="both"/>
        <w:rPr>
          <w:rFonts w:ascii="Times New Roman" w:hAnsi="Times New Roman" w:cs="Times New Roman"/>
          <w:b/>
          <w:sz w:val="28"/>
          <w:szCs w:val="28"/>
        </w:rPr>
      </w:pPr>
    </w:p>
    <w:p w:rsidR="00E6400B" w:rsidRDefault="00E6400B" w:rsidP="00E6400B">
      <w:pPr>
        <w:jc w:val="both"/>
        <w:rPr>
          <w:rFonts w:ascii="Times New Roman" w:hAnsi="Times New Roman" w:cs="Times New Roman"/>
          <w:b/>
          <w:sz w:val="28"/>
          <w:szCs w:val="28"/>
        </w:rPr>
      </w:pPr>
    </w:p>
    <w:p w:rsidR="00E6400B" w:rsidRDefault="00E6400B" w:rsidP="00E6400B">
      <w:pPr>
        <w:jc w:val="both"/>
        <w:rPr>
          <w:rFonts w:ascii="Times New Roman" w:hAnsi="Times New Roman" w:cs="Times New Roman"/>
          <w:b/>
          <w:sz w:val="28"/>
          <w:szCs w:val="28"/>
        </w:rPr>
      </w:pPr>
    </w:p>
    <w:p w:rsidR="00E6400B" w:rsidRPr="00E6400B" w:rsidRDefault="00E6400B" w:rsidP="00E6400B">
      <w:pPr>
        <w:jc w:val="both"/>
        <w:rPr>
          <w:rFonts w:ascii="Times New Roman" w:hAnsi="Times New Roman" w:cs="Times New Roman"/>
          <w:b/>
          <w:sz w:val="28"/>
          <w:szCs w:val="28"/>
        </w:rPr>
      </w:pPr>
      <w:r w:rsidRPr="00E6400B">
        <w:rPr>
          <w:rFonts w:ascii="Times New Roman" w:hAnsi="Times New Roman" w:cs="Times New Roman"/>
          <w:b/>
          <w:sz w:val="28"/>
          <w:szCs w:val="28"/>
        </w:rPr>
        <w:t>Compiled Report on Student Club Activities (2024–2025)</w:t>
      </w:r>
    </w:p>
    <w:p w:rsidR="00E6400B" w:rsidRPr="00E6400B" w:rsidRDefault="00E6400B" w:rsidP="00E6400B">
      <w:pPr>
        <w:jc w:val="both"/>
        <w:rPr>
          <w:rFonts w:ascii="Times New Roman" w:hAnsi="Times New Roman" w:cs="Times New Roman"/>
          <w:b/>
          <w:sz w:val="28"/>
          <w:szCs w:val="28"/>
        </w:rPr>
      </w:pPr>
      <w:r w:rsidRPr="00E6400B">
        <w:rPr>
          <w:rFonts w:ascii="Times New Roman" w:hAnsi="Times New Roman" w:cs="Times New Roman"/>
          <w:b/>
          <w:sz w:val="28"/>
          <w:szCs w:val="28"/>
        </w:rPr>
        <w:t xml:space="preserve">Organized by the </w:t>
      </w:r>
      <w:proofErr w:type="spellStart"/>
      <w:r w:rsidRPr="00E6400B">
        <w:rPr>
          <w:rFonts w:ascii="Times New Roman" w:hAnsi="Times New Roman" w:cs="Times New Roman"/>
          <w:b/>
          <w:sz w:val="28"/>
          <w:szCs w:val="28"/>
        </w:rPr>
        <w:t>Chanakya</w:t>
      </w:r>
      <w:proofErr w:type="spellEnd"/>
      <w:r w:rsidRPr="00E6400B">
        <w:rPr>
          <w:rFonts w:ascii="Times New Roman" w:hAnsi="Times New Roman" w:cs="Times New Roman"/>
          <w:b/>
          <w:sz w:val="28"/>
          <w:szCs w:val="28"/>
        </w:rPr>
        <w:t xml:space="preserve"> Forum, Centre for Development of Public Administration</w:t>
      </w:r>
    </w:p>
    <w:p w:rsidR="00E6400B" w:rsidRPr="00E6400B" w:rsidRDefault="00E6400B" w:rsidP="00E6400B">
      <w:pPr>
        <w:jc w:val="both"/>
        <w:rPr>
          <w:rFonts w:ascii="Times New Roman" w:hAnsi="Times New Roman" w:cs="Times New Roman"/>
          <w:sz w:val="28"/>
          <w:szCs w:val="28"/>
        </w:rPr>
      </w:pPr>
    </w:p>
    <w:p w:rsidR="00E6400B" w:rsidRP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 Centre for Development of Public Administration (CDPA), under the Department of Public Administration, serves as an active platform that bridges the gap between theoretical knowledge and practical experience in governance and administration. During the academic year 2024–2025, the Forum organized a series of interactive, academic, and skill-enhancing activities designed to promote leadership, policy awareness, and civic engagement among students.</w:t>
      </w:r>
    </w:p>
    <w:p w:rsidR="00E6400B" w:rsidRP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The academic year commenced with the Investiture Ceremony and an Icebreaker Event titled “Greet and Grin” on </w:t>
      </w:r>
      <w:proofErr w:type="gramStart"/>
      <w:r w:rsidRPr="00E6400B">
        <w:rPr>
          <w:rFonts w:ascii="Times New Roman" w:hAnsi="Times New Roman" w:cs="Times New Roman"/>
          <w:sz w:val="32"/>
          <w:szCs w:val="32"/>
        </w:rPr>
        <w:t>2nd</w:t>
      </w:r>
      <w:proofErr w:type="gramEnd"/>
      <w:r w:rsidRPr="00E6400B">
        <w:rPr>
          <w:rFonts w:ascii="Times New Roman" w:hAnsi="Times New Roman" w:cs="Times New Roman"/>
          <w:sz w:val="32"/>
          <w:szCs w:val="32"/>
        </w:rPr>
        <w:t xml:space="preserve"> July 2024. The event encouraged teamwork and creativity among first-year Public Administration students. Approximately 50 students from EPP and PPP streams, along with Ms. D. Rupali, Head of the Department, participated in the event.</w:t>
      </w:r>
    </w:p>
    <w:p w:rsidR="00E6400B" w:rsidRP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As part of the Student Induction Program on </w:t>
      </w:r>
      <w:proofErr w:type="gramStart"/>
      <w:r w:rsidRPr="00E6400B">
        <w:rPr>
          <w:rFonts w:ascii="Times New Roman" w:hAnsi="Times New Roman" w:cs="Times New Roman"/>
          <w:sz w:val="32"/>
          <w:szCs w:val="32"/>
        </w:rPr>
        <w:t>24th</w:t>
      </w:r>
      <w:proofErr w:type="gramEnd"/>
      <w:r w:rsidRPr="00E6400B">
        <w:rPr>
          <w:rFonts w:ascii="Times New Roman" w:hAnsi="Times New Roman" w:cs="Times New Roman"/>
          <w:sz w:val="32"/>
          <w:szCs w:val="32"/>
        </w:rPr>
        <w:t xml:space="preserve"> July 2024, the Forum hosted “Musical Whisperers,” an interactive game stall that received an enthusiastic response from participants and added a lively spirit to the program.</w:t>
      </w:r>
    </w:p>
    <w:p w:rsidR="00E6400B" w:rsidRP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On </w:t>
      </w:r>
      <w:proofErr w:type="gramStart"/>
      <w:r w:rsidRPr="00E6400B">
        <w:rPr>
          <w:rFonts w:ascii="Times New Roman" w:hAnsi="Times New Roman" w:cs="Times New Roman"/>
          <w:sz w:val="32"/>
          <w:szCs w:val="32"/>
        </w:rPr>
        <w:t>12th</w:t>
      </w:r>
      <w:proofErr w:type="gramEnd"/>
      <w:r w:rsidRPr="00E6400B">
        <w:rPr>
          <w:rFonts w:ascii="Times New Roman" w:hAnsi="Times New Roman" w:cs="Times New Roman"/>
          <w:sz w:val="32"/>
          <w:szCs w:val="32"/>
        </w:rPr>
        <w:t xml:space="preserve"> August 2024, the department celebrated the 183rd Birth Anniversary of Henri </w:t>
      </w:r>
      <w:proofErr w:type="spellStart"/>
      <w:r w:rsidRPr="00E6400B">
        <w:rPr>
          <w:rFonts w:ascii="Times New Roman" w:hAnsi="Times New Roman" w:cs="Times New Roman"/>
          <w:sz w:val="32"/>
          <w:szCs w:val="32"/>
        </w:rPr>
        <w:t>Fayol</w:t>
      </w:r>
      <w:proofErr w:type="spellEnd"/>
      <w:r w:rsidRPr="00E6400B">
        <w:rPr>
          <w:rFonts w:ascii="Times New Roman" w:hAnsi="Times New Roman" w:cs="Times New Roman"/>
          <w:sz w:val="32"/>
          <w:szCs w:val="32"/>
        </w:rPr>
        <w:t xml:space="preserve"> by organizing two engaging events — “Dragon’s Den” and “Supreme Administrator.” These activities provided students an opportunity to demonstrate their entrepreneurial thinking, administrative </w:t>
      </w:r>
      <w:proofErr w:type="gramStart"/>
      <w:r w:rsidRPr="00E6400B">
        <w:rPr>
          <w:rFonts w:ascii="Times New Roman" w:hAnsi="Times New Roman" w:cs="Times New Roman"/>
          <w:sz w:val="32"/>
          <w:szCs w:val="32"/>
        </w:rPr>
        <w:t>decision-making,</w:t>
      </w:r>
      <w:proofErr w:type="gramEnd"/>
      <w:r w:rsidRPr="00E6400B">
        <w:rPr>
          <w:rFonts w:ascii="Times New Roman" w:hAnsi="Times New Roman" w:cs="Times New Roman"/>
          <w:sz w:val="32"/>
          <w:szCs w:val="32"/>
        </w:rPr>
        <w:t xml:space="preserve"> and problem-solving abilities.</w:t>
      </w:r>
    </w:p>
    <w:p w:rsidR="00E6400B" w:rsidRP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The Forum continued its series of academic events with an Intra-Collegiate Debate Competition on “Make in India” held on </w:t>
      </w:r>
      <w:proofErr w:type="gramStart"/>
      <w:r w:rsidRPr="00E6400B">
        <w:rPr>
          <w:rFonts w:ascii="Times New Roman" w:hAnsi="Times New Roman" w:cs="Times New Roman"/>
          <w:sz w:val="32"/>
          <w:szCs w:val="32"/>
        </w:rPr>
        <w:t>12th</w:t>
      </w:r>
      <w:proofErr w:type="gramEnd"/>
      <w:r w:rsidRPr="00E6400B">
        <w:rPr>
          <w:rFonts w:ascii="Times New Roman" w:hAnsi="Times New Roman" w:cs="Times New Roman"/>
          <w:sz w:val="32"/>
          <w:szCs w:val="32"/>
        </w:rPr>
        <w:t xml:space="preserve"> December 2024, where 15 students actively participated. On </w:t>
      </w:r>
      <w:proofErr w:type="gramStart"/>
      <w:r w:rsidRPr="00E6400B">
        <w:rPr>
          <w:rFonts w:ascii="Times New Roman" w:hAnsi="Times New Roman" w:cs="Times New Roman"/>
          <w:sz w:val="32"/>
          <w:szCs w:val="32"/>
        </w:rPr>
        <w:t>14th</w:t>
      </w:r>
      <w:proofErr w:type="gramEnd"/>
      <w:r w:rsidRPr="00E6400B">
        <w:rPr>
          <w:rFonts w:ascii="Times New Roman" w:hAnsi="Times New Roman" w:cs="Times New Roman"/>
          <w:sz w:val="32"/>
          <w:szCs w:val="32"/>
        </w:rPr>
        <w:t xml:space="preserve"> </w:t>
      </w:r>
      <w:r w:rsidRPr="00E6400B">
        <w:rPr>
          <w:rFonts w:ascii="Times New Roman" w:hAnsi="Times New Roman" w:cs="Times New Roman"/>
          <w:sz w:val="32"/>
          <w:szCs w:val="32"/>
        </w:rPr>
        <w:lastRenderedPageBreak/>
        <w:t xml:space="preserve">December 2024, an Online Digital Poster-Making and Essay-Writing Competition was conducted, attracting 32 participants who showcased creativity and analytical insight. </w:t>
      </w:r>
      <w:proofErr w:type="gramStart"/>
      <w:r w:rsidRPr="00E6400B">
        <w:rPr>
          <w:rFonts w:ascii="Times New Roman" w:hAnsi="Times New Roman" w:cs="Times New Roman"/>
          <w:sz w:val="32"/>
          <w:szCs w:val="32"/>
        </w:rPr>
        <w:t>This was followed by a Policy-Making Competition</w:t>
      </w:r>
      <w:proofErr w:type="gramEnd"/>
      <w:r w:rsidRPr="00E6400B">
        <w:rPr>
          <w:rFonts w:ascii="Times New Roman" w:hAnsi="Times New Roman" w:cs="Times New Roman"/>
          <w:sz w:val="32"/>
          <w:szCs w:val="32"/>
        </w:rPr>
        <w:t xml:space="preserve"> on “Good Governance” on 18th December 2024, involving 20 students who explored innovative governance solutions.</w:t>
      </w:r>
    </w:p>
    <w:p w:rsid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The year concluded with the Youth Parliament, a flagship event organized on </w:t>
      </w:r>
      <w:proofErr w:type="gramStart"/>
      <w:r w:rsidRPr="00E6400B">
        <w:rPr>
          <w:rFonts w:ascii="Times New Roman" w:hAnsi="Times New Roman" w:cs="Times New Roman"/>
          <w:sz w:val="32"/>
          <w:szCs w:val="32"/>
        </w:rPr>
        <w:t>10th</w:t>
      </w:r>
      <w:proofErr w:type="gramEnd"/>
      <w:r w:rsidRPr="00E6400B">
        <w:rPr>
          <w:rFonts w:ascii="Times New Roman" w:hAnsi="Times New Roman" w:cs="Times New Roman"/>
          <w:sz w:val="32"/>
          <w:szCs w:val="32"/>
        </w:rPr>
        <w:t xml:space="preserve"> February 2024 in collaboration with the Smile Club. Twenty students from different streams participated, effectively simulating parliamentary proceedings and demonstrating their understanding of democratic values and governance processes.</w:t>
      </w:r>
    </w:p>
    <w:p w:rsidR="00890D4F" w:rsidRPr="00E6400B" w:rsidRDefault="00890D4F" w:rsidP="00E6400B">
      <w:pPr>
        <w:spacing w:after="0"/>
        <w:jc w:val="both"/>
        <w:rPr>
          <w:rFonts w:ascii="Times New Roman" w:hAnsi="Times New Roman" w:cs="Times New Roman"/>
          <w:sz w:val="32"/>
          <w:szCs w:val="32"/>
        </w:rPr>
      </w:pPr>
      <w:r>
        <w:rPr>
          <w:rFonts w:ascii="Times New Roman" w:hAnsi="Times New Roman" w:cs="Times New Roman"/>
          <w:sz w:val="32"/>
          <w:szCs w:val="32"/>
        </w:rPr>
        <w:t xml:space="preserve">Eight students from 2022-2225 batch did summer internship program from Centre for Human Security Studies </w:t>
      </w:r>
    </w:p>
    <w:p w:rsidR="00E6400B" w:rsidRPr="00E6400B" w:rsidRDefault="00E6400B" w:rsidP="00E6400B">
      <w:pPr>
        <w:spacing w:after="0"/>
        <w:jc w:val="both"/>
        <w:rPr>
          <w:rFonts w:ascii="Times New Roman" w:hAnsi="Times New Roman" w:cs="Times New Roman"/>
          <w:sz w:val="32"/>
          <w:szCs w:val="32"/>
        </w:rPr>
      </w:pPr>
      <w:r w:rsidRPr="00E6400B">
        <w:rPr>
          <w:rFonts w:ascii="Times New Roman" w:hAnsi="Times New Roman" w:cs="Times New Roman"/>
          <w:sz w:val="32"/>
          <w:szCs w:val="32"/>
        </w:rPr>
        <w:t xml:space="preserve">Through these diverse activities, the </w:t>
      </w:r>
      <w:proofErr w:type="spellStart"/>
      <w:r w:rsidRPr="00E6400B">
        <w:rPr>
          <w:rFonts w:ascii="Times New Roman" w:hAnsi="Times New Roman" w:cs="Times New Roman"/>
          <w:sz w:val="32"/>
          <w:szCs w:val="32"/>
        </w:rPr>
        <w:t>Chanakya</w:t>
      </w:r>
      <w:proofErr w:type="spellEnd"/>
      <w:r w:rsidRPr="00E6400B">
        <w:rPr>
          <w:rFonts w:ascii="Times New Roman" w:hAnsi="Times New Roman" w:cs="Times New Roman"/>
          <w:sz w:val="32"/>
          <w:szCs w:val="32"/>
        </w:rPr>
        <w:t xml:space="preserve"> Forum successfully provided experiential learning opportunities that strengthened students’ administrative aptitude, leadership skills, and awareness of public affairs. The department continues to nurture young minds committed to ethical governance, civic responsibility, and public service.</w:t>
      </w:r>
    </w:p>
    <w:sectPr w:rsidR="00E6400B" w:rsidRPr="00E640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26AA8"/>
    <w:multiLevelType w:val="hybridMultilevel"/>
    <w:tmpl w:val="594AE7B0"/>
    <w:lvl w:ilvl="0" w:tplc="DF705392">
      <w:start w:val="4"/>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72C24881"/>
    <w:multiLevelType w:val="hybridMultilevel"/>
    <w:tmpl w:val="C0B096A2"/>
    <w:lvl w:ilvl="0" w:tplc="997247B0">
      <w:start w:val="1"/>
      <w:numFmt w:val="decimal"/>
      <w:lvlText w:val="%1."/>
      <w:lvlJc w:val="left"/>
      <w:pPr>
        <w:ind w:left="630" w:hanging="360"/>
      </w:pPr>
      <w:rPr>
        <w:rFonts w:hint="default"/>
        <w:color w:val="00000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9B0"/>
    <w:rsid w:val="000160C3"/>
    <w:rsid w:val="00271EBB"/>
    <w:rsid w:val="006319B0"/>
    <w:rsid w:val="00890D4F"/>
    <w:rsid w:val="00E64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23912"/>
  <w15:chartTrackingRefBased/>
  <w15:docId w15:val="{7F98C81F-57C0-4070-899C-DAE9ADF7F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1E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9574">
      <w:bodyDiv w:val="1"/>
      <w:marLeft w:val="0"/>
      <w:marRight w:val="0"/>
      <w:marTop w:val="0"/>
      <w:marBottom w:val="0"/>
      <w:divBdr>
        <w:top w:val="none" w:sz="0" w:space="0" w:color="auto"/>
        <w:left w:val="none" w:sz="0" w:space="0" w:color="auto"/>
        <w:bottom w:val="none" w:sz="0" w:space="0" w:color="auto"/>
        <w:right w:val="none" w:sz="0" w:space="0" w:color="auto"/>
      </w:divBdr>
    </w:div>
    <w:div w:id="1623613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5</Pages>
  <Words>1133</Words>
  <Characters>6461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2025-11-08T05:13:00Z</dcterms:created>
  <dcterms:modified xsi:type="dcterms:W3CDTF">2025-11-08T05:37:00Z</dcterms:modified>
</cp:coreProperties>
</file>